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5693F">
      <w:pPr>
        <w:snapToGrid w:val="0"/>
        <w:spacing w:line="360" w:lineRule="auto"/>
        <w:ind w:left="1" w:leftChars="-171" w:hanging="360" w:hangingChars="12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淮安大学本科毕业论文（设计）抽检评审表</w:t>
      </w:r>
    </w:p>
    <w:p w14:paraId="3DEE0AAA">
      <w:pPr>
        <w:snapToGrid w:val="0"/>
        <w:spacing w:line="360" w:lineRule="auto"/>
        <w:ind w:left="-71" w:leftChars="-171" w:hanging="288" w:hangingChars="120"/>
        <w:jc w:val="left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适用于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理</w:t>
      </w:r>
      <w:r>
        <w:rPr>
          <w:rFonts w:hint="eastAsia" w:ascii="宋体" w:hAnsi="宋体" w:eastAsia="宋体" w:cs="宋体"/>
          <w:sz w:val="24"/>
          <w:szCs w:val="24"/>
        </w:rPr>
        <w:t>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</w:rPr>
        <w:t>学</w:t>
      </w:r>
      <w:r>
        <w:rPr>
          <w:rFonts w:hint="eastAsia" w:ascii="宋体" w:hAnsi="宋体" w:cs="宋体"/>
          <w:sz w:val="24"/>
          <w:szCs w:val="24"/>
          <w:lang w:eastAsia="zh-CN"/>
        </w:rPr>
        <w:t>类专业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编号：CJ202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*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**@@@</w:t>
      </w:r>
    </w:p>
    <w:p w14:paraId="08711FBE">
      <w:pPr>
        <w:snapToGrid w:val="0"/>
        <w:spacing w:line="360" w:lineRule="auto"/>
        <w:ind w:left="-71" w:leftChars="-171" w:hanging="288" w:hangingChars="120"/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专业：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毕业设计（论文）题目：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tbl>
      <w:tblPr>
        <w:tblStyle w:val="3"/>
        <w:tblW w:w="15251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63"/>
        <w:gridCol w:w="5394"/>
        <w:gridCol w:w="5394"/>
        <w:gridCol w:w="945"/>
        <w:gridCol w:w="945"/>
      </w:tblGrid>
      <w:tr w14:paraId="72E2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0" w:type="dxa"/>
            <w:vMerge w:val="restart"/>
            <w:vAlign w:val="center"/>
          </w:tcPr>
          <w:p w14:paraId="485B89F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评议标准</w:t>
            </w:r>
          </w:p>
        </w:tc>
        <w:tc>
          <w:tcPr>
            <w:tcW w:w="1763" w:type="dxa"/>
            <w:vMerge w:val="restart"/>
            <w:vAlign w:val="center"/>
          </w:tcPr>
          <w:p w14:paraId="0EF70528">
            <w:pPr>
              <w:keepNext w:val="0"/>
              <w:keepLines w:val="0"/>
              <w:widowControl/>
              <w:suppressLineNumbers w:val="0"/>
              <w:jc w:val="center"/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  <w:p w14:paraId="2CBDCA5A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HYShuSongErKW" w:hAnsi="HYShuSongErKW" w:eastAsia="HYShuSongErKW" w:cs="HYShuSongErKW"/>
                <w:b/>
                <w:bCs/>
                <w:color w:val="000008"/>
                <w:kern w:val="0"/>
                <w:sz w:val="24"/>
                <w:szCs w:val="24"/>
                <w:lang w:val="en-US" w:eastAsia="zh-CN" w:bidi="ar"/>
              </w:rPr>
              <w:t>观察点</w:t>
            </w:r>
          </w:p>
        </w:tc>
        <w:tc>
          <w:tcPr>
            <w:tcW w:w="5394" w:type="dxa"/>
            <w:vMerge w:val="restart"/>
            <w:vAlign w:val="center"/>
          </w:tcPr>
          <w:p w14:paraId="4A8099F4">
            <w:pPr>
              <w:jc w:val="center"/>
              <w:rPr>
                <w:rFonts w:hint="eastAsia" w:eastAsia="宋体" w:asciiTheme="minorEastAsia" w:hAnsi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  <w:lang w:val="en-US" w:eastAsia="zh-CN"/>
              </w:rPr>
              <w:t>“合格”等级</w:t>
            </w:r>
            <w:r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  <w:t>评价细则</w:t>
            </w:r>
          </w:p>
        </w:tc>
        <w:tc>
          <w:tcPr>
            <w:tcW w:w="5394" w:type="dxa"/>
            <w:vMerge w:val="restart"/>
            <w:vAlign w:val="center"/>
          </w:tcPr>
          <w:p w14:paraId="430A5C82">
            <w:pPr>
              <w:jc w:val="center"/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  <w:lang w:val="en-US" w:eastAsia="zh-CN"/>
              </w:rPr>
              <w:t>“不合格”等级</w:t>
            </w:r>
            <w:r>
              <w:rPr>
                <w:rFonts w:hint="default" w:asciiTheme="minorEastAsia" w:hAnsiTheme="minorEastAsia"/>
                <w:b/>
                <w:sz w:val="24"/>
                <w:szCs w:val="24"/>
                <w:lang w:val="en-US" w:eastAsia="zh-CN"/>
              </w:rPr>
              <w:t>评价细则</w:t>
            </w:r>
          </w:p>
        </w:tc>
        <w:tc>
          <w:tcPr>
            <w:tcW w:w="1890" w:type="dxa"/>
            <w:gridSpan w:val="2"/>
            <w:vAlign w:val="center"/>
          </w:tcPr>
          <w:p w14:paraId="52CA4D7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成绩评定</w:t>
            </w:r>
          </w:p>
        </w:tc>
      </w:tr>
      <w:tr w14:paraId="3979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0" w:type="dxa"/>
            <w:vMerge w:val="continue"/>
            <w:vAlign w:val="center"/>
          </w:tcPr>
          <w:p w14:paraId="403E0420">
            <w:pPr>
              <w:jc w:val="center"/>
            </w:pPr>
          </w:p>
        </w:tc>
        <w:tc>
          <w:tcPr>
            <w:tcW w:w="1763" w:type="dxa"/>
            <w:vMerge w:val="continue"/>
            <w:vAlign w:val="center"/>
          </w:tcPr>
          <w:p w14:paraId="41CD6EF5">
            <w:pPr>
              <w:jc w:val="center"/>
            </w:pPr>
          </w:p>
        </w:tc>
        <w:tc>
          <w:tcPr>
            <w:tcW w:w="5394" w:type="dxa"/>
            <w:vMerge w:val="continue"/>
            <w:vAlign w:val="center"/>
          </w:tcPr>
          <w:p w14:paraId="5460DCED">
            <w:pPr>
              <w:jc w:val="center"/>
            </w:pPr>
          </w:p>
        </w:tc>
        <w:tc>
          <w:tcPr>
            <w:tcW w:w="5394" w:type="dxa"/>
            <w:vMerge w:val="continue"/>
            <w:vAlign w:val="center"/>
          </w:tcPr>
          <w:p w14:paraId="17F04457">
            <w:pPr>
              <w:jc w:val="center"/>
            </w:pPr>
          </w:p>
        </w:tc>
        <w:tc>
          <w:tcPr>
            <w:tcW w:w="945" w:type="dxa"/>
            <w:vAlign w:val="center"/>
          </w:tcPr>
          <w:p w14:paraId="3E2F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合格</w:t>
            </w:r>
          </w:p>
        </w:tc>
        <w:tc>
          <w:tcPr>
            <w:tcW w:w="945" w:type="dxa"/>
            <w:vAlign w:val="center"/>
          </w:tcPr>
          <w:p w14:paraId="354B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不合格</w:t>
            </w:r>
          </w:p>
        </w:tc>
      </w:tr>
      <w:tr w14:paraId="7D8A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10" w:type="dxa"/>
            <w:vMerge w:val="restart"/>
            <w:vAlign w:val="center"/>
          </w:tcPr>
          <w:p w14:paraId="2215B0B4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选题意义</w:t>
            </w:r>
          </w:p>
        </w:tc>
        <w:tc>
          <w:tcPr>
            <w:tcW w:w="1763" w:type="dxa"/>
            <w:vAlign w:val="center"/>
          </w:tcPr>
          <w:p w14:paraId="58556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与本专业培养目标和毕业要求的契合程度</w:t>
            </w:r>
          </w:p>
        </w:tc>
        <w:tc>
          <w:tcPr>
            <w:tcW w:w="5394" w:type="dxa"/>
            <w:vAlign w:val="center"/>
          </w:tcPr>
          <w:p w14:paraId="2327B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选题属于本学科专业研究方向，符合本专业培养目标要求，与本专业毕业要求紧密相关。</w:t>
            </w:r>
          </w:p>
        </w:tc>
        <w:tc>
          <w:tcPr>
            <w:tcW w:w="5394" w:type="dxa"/>
            <w:vAlign w:val="center"/>
          </w:tcPr>
          <w:p w14:paraId="608A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选题脱离本学科专业方向，不符合本专业培养目标要求，与本专业毕业要求基本不相关。</w:t>
            </w:r>
          </w:p>
        </w:tc>
        <w:tc>
          <w:tcPr>
            <w:tcW w:w="945" w:type="dxa"/>
            <w:vAlign w:val="center"/>
          </w:tcPr>
          <w:p w14:paraId="76246821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02C5DF1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83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0" w:type="dxa"/>
            <w:vMerge w:val="continue"/>
          </w:tcPr>
          <w:p w14:paraId="406866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428B2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理论意义或实践应用价值</w:t>
            </w:r>
          </w:p>
        </w:tc>
        <w:tc>
          <w:tcPr>
            <w:tcW w:w="5394" w:type="dxa"/>
            <w:vAlign w:val="center"/>
          </w:tcPr>
          <w:p w14:paraId="23947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选题能够对本专业的某一问题进行理论分析或工程设计，并有一定拓展和深化。选题关注实际问题，具有一定的应用参考价值。</w:t>
            </w:r>
          </w:p>
        </w:tc>
        <w:tc>
          <w:tcPr>
            <w:tcW w:w="5394" w:type="dxa"/>
            <w:vAlign w:val="center"/>
          </w:tcPr>
          <w:p w14:paraId="3CA5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选题不涉及本专业的具体理论问题。选题脱离专业实践，无助于解决本专业领域相关实际问题。</w:t>
            </w:r>
          </w:p>
        </w:tc>
        <w:tc>
          <w:tcPr>
            <w:tcW w:w="945" w:type="dxa"/>
          </w:tcPr>
          <w:p w14:paraId="39B18DBE">
            <w:pPr>
              <w:ind w:firstLine="48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2D8BDBAB">
            <w:pPr>
              <w:ind w:firstLine="48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39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10" w:type="dxa"/>
            <w:vMerge w:val="continue"/>
          </w:tcPr>
          <w:p w14:paraId="3D98BD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653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创新意识和难易程度</w:t>
            </w:r>
          </w:p>
        </w:tc>
        <w:tc>
          <w:tcPr>
            <w:tcW w:w="5394" w:type="dxa"/>
            <w:vAlign w:val="center"/>
          </w:tcPr>
          <w:p w14:paraId="238F8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选题体现学科研究特征，有一定特色或新意。选题难度适度，达到本专业培养方案中对知识、能力、素质的要求。</w:t>
            </w:r>
          </w:p>
        </w:tc>
        <w:tc>
          <w:tcPr>
            <w:tcW w:w="5394" w:type="dxa"/>
            <w:vAlign w:val="center"/>
          </w:tcPr>
          <w:p w14:paraId="44C7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选题为低水平重复性研究，无任何特色或新意。研究内容过于简单，未达到本专业的培养目标要求。</w:t>
            </w:r>
          </w:p>
        </w:tc>
        <w:tc>
          <w:tcPr>
            <w:tcW w:w="945" w:type="dxa"/>
            <w:vAlign w:val="center"/>
          </w:tcPr>
          <w:p w14:paraId="57F4E3BA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034BB51D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E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vMerge w:val="restart"/>
            <w:vAlign w:val="center"/>
          </w:tcPr>
          <w:p w14:paraId="4B967E0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逻辑构建</w:t>
            </w:r>
          </w:p>
        </w:tc>
        <w:tc>
          <w:tcPr>
            <w:tcW w:w="1763" w:type="dxa"/>
            <w:vAlign w:val="center"/>
          </w:tcPr>
          <w:p w14:paraId="418CA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结构体例</w:t>
            </w:r>
          </w:p>
        </w:tc>
        <w:tc>
          <w:tcPr>
            <w:tcW w:w="5394" w:type="dxa"/>
            <w:vAlign w:val="center"/>
          </w:tcPr>
          <w:p w14:paraId="0A951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论文核心模块完备，各篇章结构完整合理，有逻辑性，层次分明，详略得当，重点突出。论文体例与选题相匹配。</w:t>
            </w:r>
          </w:p>
        </w:tc>
        <w:tc>
          <w:tcPr>
            <w:tcW w:w="5394" w:type="dxa"/>
            <w:vAlign w:val="center"/>
          </w:tcPr>
          <w:p w14:paraId="6906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论文核心模块缺失，结构不完整，逻辑及层次混乱，详略失当，重点不明。论文体例与选题不匹配。</w:t>
            </w:r>
          </w:p>
        </w:tc>
        <w:tc>
          <w:tcPr>
            <w:tcW w:w="945" w:type="dxa"/>
            <w:vAlign w:val="center"/>
          </w:tcPr>
          <w:p w14:paraId="556E0EAC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5177D8FC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7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0" w:type="dxa"/>
            <w:vMerge w:val="continue"/>
            <w:vAlign w:val="center"/>
          </w:tcPr>
          <w:p w14:paraId="22A5C4B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22C5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内容组织</w:t>
            </w:r>
          </w:p>
        </w:tc>
        <w:tc>
          <w:tcPr>
            <w:tcW w:w="5394" w:type="dxa"/>
            <w:vAlign w:val="center"/>
          </w:tcPr>
          <w:p w14:paraId="5A37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对论文的主题及相关素材有系统的研究（设计），能形成合适的方案。研究（设计）路径合理，方案可行。论证充分、结论可信。</w:t>
            </w:r>
          </w:p>
        </w:tc>
        <w:tc>
          <w:tcPr>
            <w:tcW w:w="5394" w:type="dxa"/>
            <w:vAlign w:val="center"/>
          </w:tcPr>
          <w:p w14:paraId="069F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研究方案不合理，研究路径设计不科学，分析欠深入，不能形成结论及问题思考。论证不充分、结论不可信。</w:t>
            </w:r>
          </w:p>
        </w:tc>
        <w:tc>
          <w:tcPr>
            <w:tcW w:w="945" w:type="dxa"/>
            <w:vAlign w:val="center"/>
          </w:tcPr>
          <w:p w14:paraId="0FC24762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6A1D86F9">
            <w:pPr>
              <w:ind w:firstLine="48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6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vMerge w:val="continue"/>
            <w:vAlign w:val="center"/>
          </w:tcPr>
          <w:p w14:paraId="6FF54B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0996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文字表达</w:t>
            </w:r>
          </w:p>
        </w:tc>
        <w:tc>
          <w:tcPr>
            <w:tcW w:w="5394" w:type="dxa"/>
            <w:vAlign w:val="center"/>
          </w:tcPr>
          <w:p w14:paraId="7865C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论点表述明确，语言表达与文体协调，概念准确，理论运用恰当，论述语言严谨，条理清晰。</w:t>
            </w:r>
          </w:p>
        </w:tc>
        <w:tc>
          <w:tcPr>
            <w:tcW w:w="5394" w:type="dxa"/>
            <w:vAlign w:val="center"/>
          </w:tcPr>
          <w:p w14:paraId="3410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 xml:space="preserve">论点表述不明确，文字表达与文体不协调，语言表 </w:t>
            </w:r>
          </w:p>
          <w:p w14:paraId="001B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达逻辑混乱。</w:t>
            </w:r>
          </w:p>
        </w:tc>
        <w:tc>
          <w:tcPr>
            <w:tcW w:w="945" w:type="dxa"/>
          </w:tcPr>
          <w:p w14:paraId="0EE2EB38">
            <w:pPr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</w:tcPr>
          <w:p w14:paraId="3B1883BA">
            <w:pPr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B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0" w:type="dxa"/>
            <w:vMerge w:val="restart"/>
            <w:vAlign w:val="center"/>
          </w:tcPr>
          <w:p w14:paraId="449319A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专业能力</w:t>
            </w:r>
          </w:p>
        </w:tc>
        <w:tc>
          <w:tcPr>
            <w:tcW w:w="1763" w:type="dxa"/>
            <w:vAlign w:val="center"/>
          </w:tcPr>
          <w:p w14:paraId="345A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文献检索及梳理能力</w:t>
            </w:r>
          </w:p>
        </w:tc>
        <w:tc>
          <w:tcPr>
            <w:tcW w:w="5394" w:type="dxa"/>
            <w:vAlign w:val="center"/>
          </w:tcPr>
          <w:p w14:paraId="06A2F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基本掌握文献检索方法，具有一定的查阅、整理、分析中外文献资料的能力。文献资料比较充分，能按照一定逻辑梳理阐述文献。</w:t>
            </w:r>
          </w:p>
        </w:tc>
        <w:tc>
          <w:tcPr>
            <w:tcW w:w="5394" w:type="dxa"/>
            <w:vAlign w:val="center"/>
          </w:tcPr>
          <w:p w14:paraId="5E6A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文献检索掌握不力，查阅、整理、分析中外文献资料能力不足。文献资料陈旧单一，文献梳理混乱。</w:t>
            </w:r>
          </w:p>
        </w:tc>
        <w:tc>
          <w:tcPr>
            <w:tcW w:w="945" w:type="dxa"/>
            <w:vAlign w:val="center"/>
          </w:tcPr>
          <w:p w14:paraId="1889AE08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4A512A10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9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10" w:type="dxa"/>
            <w:vMerge w:val="continue"/>
            <w:vAlign w:val="center"/>
          </w:tcPr>
          <w:p w14:paraId="48469A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326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对本专业及相关领域研究现状的了解与评析</w:t>
            </w:r>
          </w:p>
        </w:tc>
        <w:tc>
          <w:tcPr>
            <w:tcW w:w="5394" w:type="dxa"/>
            <w:vAlign w:val="center"/>
          </w:tcPr>
          <w:p w14:paraId="73A3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基本了解本领域学术前沿和动态。对现有研究（设计）理论与方法能够进行一定的评价，并从中发现研究（设计）的不足。能基于这些分析，提出解决方案。</w:t>
            </w:r>
          </w:p>
        </w:tc>
        <w:tc>
          <w:tcPr>
            <w:tcW w:w="5394" w:type="dxa"/>
            <w:vAlign w:val="center"/>
          </w:tcPr>
          <w:p w14:paraId="5FB7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不了解本领域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学术进展及最新研究动态。不能很好地对现有理论与方法进行准确评价，没有从中发现研究（设计）的不足，不能提炼出研究问题。</w:t>
            </w:r>
          </w:p>
        </w:tc>
        <w:tc>
          <w:tcPr>
            <w:tcW w:w="945" w:type="dxa"/>
          </w:tcPr>
          <w:p w14:paraId="2C81B424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</w:tcPr>
          <w:p w14:paraId="75BFA2C5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59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vMerge w:val="continue"/>
            <w:vAlign w:val="center"/>
          </w:tcPr>
          <w:p w14:paraId="4B20E3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4736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对基础理论和专门知识的掌握与运用</w:t>
            </w:r>
          </w:p>
        </w:tc>
        <w:tc>
          <w:tcPr>
            <w:tcW w:w="5394" w:type="dxa"/>
            <w:vAlign w:val="center"/>
          </w:tcPr>
          <w:p w14:paraId="0839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专业知识扎实，核心概念明确，有一定的理论基础，有问题意识，体现出一定的思辨能力和初步的创新能力。达到了本专业的培养目标与毕业要求。</w:t>
            </w:r>
          </w:p>
        </w:tc>
        <w:tc>
          <w:tcPr>
            <w:tcW w:w="5394" w:type="dxa"/>
            <w:vAlign w:val="center"/>
          </w:tcPr>
          <w:p w14:paraId="61F7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专业知识薄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弱，核心概念不明确，缺乏基本的理论基础，无问题意识，缺乏思辨能力和初步的创新 能力。未达到所在专业培养目标与毕业要求。</w:t>
            </w:r>
          </w:p>
        </w:tc>
        <w:tc>
          <w:tcPr>
            <w:tcW w:w="945" w:type="dxa"/>
            <w:vAlign w:val="center"/>
          </w:tcPr>
          <w:p w14:paraId="06DE2AFC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D45DDFF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28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0" w:type="dxa"/>
            <w:vMerge w:val="continue"/>
            <w:vAlign w:val="center"/>
          </w:tcPr>
          <w:p w14:paraId="66E362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6314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分析和解决问题的能力</w:t>
            </w:r>
          </w:p>
        </w:tc>
        <w:tc>
          <w:tcPr>
            <w:tcW w:w="5394" w:type="dxa"/>
            <w:vAlign w:val="center"/>
          </w:tcPr>
          <w:p w14:paraId="33DD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能够综合运用所学专业知识，采取恰当的研究（设计）方法或路径进行研究或设计。善于发现问题、分析问题，具备解决实际问题的能力和水平。</w:t>
            </w:r>
          </w:p>
        </w:tc>
        <w:tc>
          <w:tcPr>
            <w:tcW w:w="5394" w:type="dxa"/>
            <w:vAlign w:val="center"/>
          </w:tcPr>
          <w:p w14:paraId="4ED4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不能综合运用所学专业知识开展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研究（设计），对论文（设计）中的问题辨识不清，分析问题能力不足，未得出有效结论。对于本专业的方法、手段和工具较生疏，解决实际问题的能力和水平欠缺。</w:t>
            </w:r>
          </w:p>
        </w:tc>
        <w:tc>
          <w:tcPr>
            <w:tcW w:w="945" w:type="dxa"/>
            <w:vAlign w:val="center"/>
          </w:tcPr>
          <w:p w14:paraId="10DC84A2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7A6AE3E">
            <w:pPr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2E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0" w:type="dxa"/>
            <w:vMerge w:val="restart"/>
            <w:vAlign w:val="center"/>
          </w:tcPr>
          <w:p w14:paraId="5D9C602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学术规范</w:t>
            </w:r>
          </w:p>
        </w:tc>
        <w:tc>
          <w:tcPr>
            <w:tcW w:w="1763" w:type="dxa"/>
            <w:vAlign w:val="center"/>
          </w:tcPr>
          <w:p w14:paraId="58BD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价值取向</w:t>
            </w:r>
          </w:p>
        </w:tc>
        <w:tc>
          <w:tcPr>
            <w:tcW w:w="5394" w:type="dxa"/>
            <w:vAlign w:val="center"/>
          </w:tcPr>
          <w:p w14:paraId="0A7D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坚持正确方向，体现出追求真理、努力创新的使命担当意识。不损害选题研究相关者的利益或公共利益。</w:t>
            </w:r>
          </w:p>
        </w:tc>
        <w:tc>
          <w:tcPr>
            <w:tcW w:w="5394" w:type="dxa"/>
            <w:vAlign w:val="center"/>
          </w:tcPr>
          <w:p w14:paraId="7629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不能坚持正确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方向，缺乏必要的追求真理和责任担当意识。损害了选题研究相关者的利益或公共利益。</w:t>
            </w:r>
          </w:p>
        </w:tc>
        <w:tc>
          <w:tcPr>
            <w:tcW w:w="945" w:type="dxa"/>
            <w:vAlign w:val="center"/>
          </w:tcPr>
          <w:p w14:paraId="2496352E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3D0BDEA5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7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0" w:type="dxa"/>
            <w:vMerge w:val="continue"/>
          </w:tcPr>
          <w:p w14:paraId="668F1E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168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学术诚信</w:t>
            </w:r>
          </w:p>
        </w:tc>
        <w:tc>
          <w:tcPr>
            <w:tcW w:w="5394" w:type="dxa"/>
            <w:vAlign w:val="center"/>
          </w:tcPr>
          <w:p w14:paraId="55A0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严格遵守科研诚信规则，公正客观，承认和尊重他人科研成果；论文（设计）无违背学术规范现象。</w:t>
            </w:r>
          </w:p>
        </w:tc>
        <w:tc>
          <w:tcPr>
            <w:tcW w:w="5394" w:type="dxa"/>
            <w:vAlign w:val="center"/>
          </w:tcPr>
          <w:p w14:paraId="4120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存在抄袭、剽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窃、买卖、代写等学术不端行为；存在伪造或篡改研究过程、数据、图表、结论等弄虚作假现象。</w:t>
            </w:r>
          </w:p>
        </w:tc>
        <w:tc>
          <w:tcPr>
            <w:tcW w:w="945" w:type="dxa"/>
            <w:vAlign w:val="center"/>
          </w:tcPr>
          <w:p w14:paraId="3DE15D3B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73EB6AC9">
            <w:pPr>
              <w:spacing w:line="360" w:lineRule="exact"/>
              <w:ind w:firstLine="48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5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0" w:type="dxa"/>
            <w:vMerge w:val="continue"/>
          </w:tcPr>
          <w:p w14:paraId="21B9CE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E25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写作规范</w:t>
            </w:r>
          </w:p>
        </w:tc>
        <w:tc>
          <w:tcPr>
            <w:tcW w:w="5394" w:type="dxa"/>
            <w:vAlign w:val="center"/>
          </w:tcPr>
          <w:p w14:paraId="2BE8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论文格式符合要求，中外文用词准确、语法规范、语言通顺。论文写作过程合乎规范，相关过程材料完整。论文字数符合相关规定的要求。</w:t>
            </w:r>
          </w:p>
        </w:tc>
        <w:tc>
          <w:tcPr>
            <w:tcW w:w="5394" w:type="dxa"/>
            <w:vAlign w:val="center"/>
          </w:tcPr>
          <w:p w14:paraId="0361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论文格式不符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合要求，中外文用词不准确、语法不规范、语言不通顺。论文写作过程不合乎规范，相关过程材料不完整。论文字数未达到规定要求。</w:t>
            </w:r>
          </w:p>
        </w:tc>
        <w:tc>
          <w:tcPr>
            <w:tcW w:w="945" w:type="dxa"/>
            <w:vAlign w:val="center"/>
          </w:tcPr>
          <w:p w14:paraId="31B961E1">
            <w:pPr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Align w:val="center"/>
          </w:tcPr>
          <w:p w14:paraId="0CDF6D84">
            <w:pPr>
              <w:ind w:firstLine="48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0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73" w:type="dxa"/>
            <w:gridSpan w:val="2"/>
            <w:vAlign w:val="center"/>
          </w:tcPr>
          <w:p w14:paraId="06F4A906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总体评价</w:t>
            </w:r>
          </w:p>
        </w:tc>
        <w:tc>
          <w:tcPr>
            <w:tcW w:w="12678" w:type="dxa"/>
            <w:gridSpan w:val="4"/>
            <w:vAlign w:val="center"/>
          </w:tcPr>
          <w:p w14:paraId="21E51610">
            <w:pPr>
              <w:ind w:firstLine="3422" w:firstLineChars="1426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  合格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  不合格</w:t>
            </w:r>
          </w:p>
        </w:tc>
      </w:tr>
      <w:tr w14:paraId="268E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2573" w:type="dxa"/>
            <w:gridSpan w:val="2"/>
            <w:vAlign w:val="center"/>
          </w:tcPr>
          <w:p w14:paraId="12554EDC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存在问题与建议</w:t>
            </w:r>
          </w:p>
        </w:tc>
        <w:tc>
          <w:tcPr>
            <w:tcW w:w="12678" w:type="dxa"/>
            <w:gridSpan w:val="4"/>
            <w:vAlign w:val="top"/>
          </w:tcPr>
          <w:p w14:paraId="765CDC7C"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1ED4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350" w:firstLineChars="175"/>
        <w:textAlignment w:val="auto"/>
        <w:rPr>
          <w:rFonts w:hint="eastAsia" w:ascii="仿宋" w:hAnsi="仿宋" w:eastAsia="仿宋"/>
          <w:sz w:val="16"/>
          <w:szCs w:val="16"/>
        </w:rPr>
      </w:pPr>
      <w:r>
        <w:rPr>
          <w:rFonts w:hint="eastAsia" w:ascii="仿宋" w:hAnsi="仿宋" w:eastAsia="仿宋"/>
          <w:sz w:val="20"/>
          <w:szCs w:val="20"/>
        </w:rPr>
        <w:t>注：请在</w:t>
      </w:r>
      <w:r>
        <w:rPr>
          <w:rFonts w:hint="eastAsia" w:ascii="仿宋" w:hAnsi="仿宋" w:eastAsia="仿宋"/>
          <w:sz w:val="20"/>
          <w:szCs w:val="20"/>
          <w:lang w:eastAsia="zh-CN"/>
        </w:rPr>
        <w:t>“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存在问题与建议</w:t>
      </w:r>
      <w:r>
        <w:rPr>
          <w:rFonts w:hint="eastAsia" w:ascii="仿宋" w:hAnsi="仿宋" w:eastAsia="仿宋"/>
          <w:sz w:val="20"/>
          <w:szCs w:val="20"/>
          <w:lang w:eastAsia="zh-CN"/>
        </w:rPr>
        <w:t>”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中填写文字意见，在成绩评定“合格”、“不合格”以及</w:t>
      </w:r>
      <w:r>
        <w:rPr>
          <w:rFonts w:hint="eastAsia" w:ascii="仿宋" w:hAnsi="仿宋" w:eastAsia="仿宋"/>
          <w:sz w:val="20"/>
          <w:szCs w:val="20"/>
        </w:rPr>
        <w:t>“总体评价”相应评价位置打“√”。</w:t>
      </w:r>
    </w:p>
    <w:p w14:paraId="7DAC0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专家签名：          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 xml:space="preserve">年   月    日 </w:t>
      </w:r>
      <w:r>
        <w:rPr>
          <w:rFonts w:ascii="仿宋" w:hAnsi="仿宋" w:eastAsia="仿宋"/>
          <w:sz w:val="24"/>
        </w:rPr>
        <w:t xml:space="preserve"> </w:t>
      </w:r>
    </w:p>
    <w:sectPr>
      <w:pgSz w:w="16838" w:h="11906" w:orient="landscape"/>
      <w:pgMar w:top="952" w:right="1157" w:bottom="952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TYzYmMzODU1MjA2NDkwZGY5ZjEzNDA2NDFiNDYifQ=="/>
  </w:docVars>
  <w:rsids>
    <w:rsidRoot w:val="579C0422"/>
    <w:rsid w:val="08B115C0"/>
    <w:rsid w:val="0E7019A5"/>
    <w:rsid w:val="0FA432CE"/>
    <w:rsid w:val="11E65FAB"/>
    <w:rsid w:val="1FD37CD9"/>
    <w:rsid w:val="256030C3"/>
    <w:rsid w:val="2C5A5D16"/>
    <w:rsid w:val="304C6E96"/>
    <w:rsid w:val="391E2936"/>
    <w:rsid w:val="414C1C7A"/>
    <w:rsid w:val="43EB7260"/>
    <w:rsid w:val="45BE0C6C"/>
    <w:rsid w:val="477155E0"/>
    <w:rsid w:val="479606E7"/>
    <w:rsid w:val="509F7269"/>
    <w:rsid w:val="54001BEF"/>
    <w:rsid w:val="56726CC6"/>
    <w:rsid w:val="579C0422"/>
    <w:rsid w:val="5A63462A"/>
    <w:rsid w:val="65B7373F"/>
    <w:rsid w:val="65C37410"/>
    <w:rsid w:val="67950583"/>
    <w:rsid w:val="6C345BB3"/>
    <w:rsid w:val="70106DAF"/>
    <w:rsid w:val="7375150F"/>
    <w:rsid w:val="76D161A2"/>
    <w:rsid w:val="78913F1D"/>
    <w:rsid w:val="7E62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1669</Words>
  <Characters>1679</Characters>
  <Lines>0</Lines>
  <Paragraphs>0</Paragraphs>
  <TotalTime>10</TotalTime>
  <ScaleCrop>false</ScaleCrop>
  <LinksUpToDate>false</LinksUpToDate>
  <CharactersWithSpaces>1970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2022-02-17T02:28:00Z</dcterms:created>
  <dc:creator>沈雪芹</dc:creator>
  <cp:lastModifiedBy>沈雪芹</cp:lastModifiedBy>
  <cp:lastPrinted>2022-04-20T02:50:00Z</cp:lastPrinted>
  <dcterms:modified xsi:type="dcterms:W3CDTF">2026-03-23T07:38:43Z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17903A16BD7C4827A78102C23B4F78B8_13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